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1EEA37" w14:textId="77777777" w:rsidR="007B36E7" w:rsidRDefault="007B36E7">
      <w:pPr>
        <w:rPr>
          <w:rFonts w:asciiTheme="majorHAnsi" w:hAnsiTheme="majorHAnsi"/>
        </w:rPr>
      </w:pPr>
      <w:r w:rsidRPr="007B36E7">
        <w:rPr>
          <w:rFonts w:asciiTheme="majorHAnsi" w:hAnsiTheme="majorHAnsi"/>
        </w:rPr>
        <w:t xml:space="preserve">U.S. in the Modern World </w:t>
      </w:r>
      <w:r w:rsidRPr="007B36E7">
        <w:rPr>
          <w:rFonts w:asciiTheme="majorHAnsi" w:hAnsiTheme="majorHAnsi"/>
        </w:rPr>
        <w:tab/>
      </w:r>
      <w:r w:rsidRPr="007B36E7">
        <w:rPr>
          <w:rFonts w:asciiTheme="majorHAnsi" w:hAnsiTheme="majorHAnsi"/>
        </w:rPr>
        <w:tab/>
      </w:r>
      <w:r w:rsidRPr="007B36E7">
        <w:rPr>
          <w:rFonts w:asciiTheme="majorHAnsi" w:hAnsiTheme="majorHAnsi"/>
        </w:rPr>
        <w:tab/>
      </w:r>
      <w:r w:rsidRPr="007B36E7">
        <w:rPr>
          <w:rFonts w:asciiTheme="majorHAnsi" w:hAnsiTheme="majorHAnsi"/>
        </w:rPr>
        <w:tab/>
      </w:r>
      <w:r w:rsidRPr="007B36E7">
        <w:rPr>
          <w:rFonts w:asciiTheme="majorHAnsi" w:hAnsiTheme="majorHAnsi"/>
        </w:rPr>
        <w:tab/>
      </w:r>
      <w:r w:rsidRPr="007B36E7">
        <w:rPr>
          <w:rFonts w:asciiTheme="majorHAnsi" w:hAnsiTheme="majorHAnsi"/>
        </w:rPr>
        <w:tab/>
      </w:r>
      <w:r w:rsidRPr="007B36E7">
        <w:rPr>
          <w:rFonts w:asciiTheme="majorHAnsi" w:hAnsiTheme="majorHAnsi"/>
        </w:rPr>
        <w:tab/>
      </w:r>
      <w:r w:rsidRPr="007B36E7">
        <w:rPr>
          <w:rFonts w:asciiTheme="majorHAnsi" w:hAnsiTheme="majorHAnsi"/>
        </w:rPr>
        <w:tab/>
      </w:r>
      <w:r w:rsidRPr="007B36E7">
        <w:rPr>
          <w:rFonts w:asciiTheme="majorHAnsi" w:hAnsiTheme="majorHAnsi"/>
        </w:rPr>
        <w:tab/>
      </w:r>
      <w:r w:rsidRPr="007B36E7">
        <w:rPr>
          <w:rFonts w:asciiTheme="majorHAnsi" w:hAnsiTheme="majorHAnsi"/>
        </w:rPr>
        <w:tab/>
        <w:t>Name</w:t>
      </w:r>
      <w:r>
        <w:rPr>
          <w:rFonts w:asciiTheme="majorHAnsi" w:hAnsiTheme="majorHAnsi"/>
        </w:rPr>
        <w:t xml:space="preserve"> ________________________</w:t>
      </w:r>
    </w:p>
    <w:p w14:paraId="250C06DD" w14:textId="77777777" w:rsidR="007B36E7" w:rsidRPr="007B36E7" w:rsidRDefault="007B36E7" w:rsidP="007B36E7">
      <w:pPr>
        <w:jc w:val="center"/>
        <w:rPr>
          <w:rFonts w:asciiTheme="majorHAnsi" w:hAnsiTheme="majorHAnsi"/>
          <w:b/>
        </w:rPr>
      </w:pPr>
      <w:r w:rsidRPr="007B36E7">
        <w:rPr>
          <w:rFonts w:asciiTheme="majorHAnsi" w:hAnsiTheme="majorHAnsi"/>
          <w:b/>
        </w:rPr>
        <w:t>FDR and the New Deal</w:t>
      </w:r>
    </w:p>
    <w:p w14:paraId="59701FAE" w14:textId="77777777" w:rsidR="007B36E7" w:rsidRDefault="007B36E7" w:rsidP="007B36E7">
      <w:pPr>
        <w:jc w:val="center"/>
        <w:rPr>
          <w:rFonts w:asciiTheme="majorHAnsi" w:hAnsiTheme="majorHAnsi"/>
        </w:rPr>
      </w:pPr>
    </w:p>
    <w:p w14:paraId="3D7C366B" w14:textId="77777777" w:rsidR="007B36E7" w:rsidRDefault="007B36E7" w:rsidP="007B36E7">
      <w:pPr>
        <w:rPr>
          <w:rFonts w:ascii="Franklin Gothic Book" w:hAnsi="Franklin Gothic Book" w:cs="Franklin Gothic Book"/>
        </w:rPr>
      </w:pPr>
      <w:r>
        <w:rPr>
          <w:rFonts w:ascii="Franklin Gothic Book" w:hAnsi="Franklin Gothic Book" w:cs="Franklin Gothic Book"/>
        </w:rPr>
        <w:t>How did the government (led by FDR) address the problems facing the nation in the 1930’s?  For your assigned program, identify how the program attempted to deal with some of the problems that caused/resulted from the Great Depression.</w:t>
      </w:r>
    </w:p>
    <w:p w14:paraId="61408966" w14:textId="77777777" w:rsidR="007B36E7" w:rsidRDefault="007B36E7" w:rsidP="007B36E7">
      <w:pPr>
        <w:rPr>
          <w:rFonts w:ascii="Franklin Gothic Book" w:hAnsi="Franklin Gothic Book" w:cs="Franklin Gothic Book"/>
        </w:rPr>
      </w:pPr>
    </w:p>
    <w:tbl>
      <w:tblPr>
        <w:tblStyle w:val="TableGrid"/>
        <w:tblW w:w="12978" w:type="dxa"/>
        <w:tblLook w:val="04A0" w:firstRow="1" w:lastRow="0" w:firstColumn="1" w:lastColumn="0" w:noHBand="0" w:noVBand="1"/>
      </w:tblPr>
      <w:tblGrid>
        <w:gridCol w:w="1742"/>
        <w:gridCol w:w="2506"/>
        <w:gridCol w:w="8730"/>
      </w:tblGrid>
      <w:tr w:rsidR="007B36E7" w14:paraId="7C683415" w14:textId="77777777" w:rsidTr="00235F9D">
        <w:tc>
          <w:tcPr>
            <w:tcW w:w="1742" w:type="dxa"/>
          </w:tcPr>
          <w:p w14:paraId="03E408CB" w14:textId="77777777" w:rsidR="007B36E7" w:rsidRPr="005A4EB0" w:rsidRDefault="007B36E7" w:rsidP="007B36E7">
            <w:pPr>
              <w:jc w:val="center"/>
              <w:rPr>
                <w:rFonts w:asciiTheme="majorHAnsi" w:hAnsiTheme="majorHAnsi"/>
                <w:b/>
              </w:rPr>
            </w:pPr>
            <w:r w:rsidRPr="005A4EB0">
              <w:rPr>
                <w:rFonts w:asciiTheme="majorHAnsi" w:hAnsiTheme="majorHAnsi"/>
                <w:b/>
              </w:rPr>
              <w:t>Problem area</w:t>
            </w:r>
          </w:p>
        </w:tc>
        <w:tc>
          <w:tcPr>
            <w:tcW w:w="2506" w:type="dxa"/>
          </w:tcPr>
          <w:p w14:paraId="5E31F516" w14:textId="77777777" w:rsidR="007B36E7" w:rsidRPr="005A4EB0" w:rsidRDefault="007B36E7" w:rsidP="007B36E7">
            <w:pPr>
              <w:jc w:val="center"/>
              <w:rPr>
                <w:rFonts w:asciiTheme="majorHAnsi" w:hAnsiTheme="majorHAnsi"/>
                <w:b/>
              </w:rPr>
            </w:pPr>
            <w:r w:rsidRPr="005A4EB0">
              <w:rPr>
                <w:rFonts w:asciiTheme="majorHAnsi" w:hAnsiTheme="majorHAnsi"/>
                <w:b/>
              </w:rPr>
              <w:t>Specific issues of concern</w:t>
            </w:r>
          </w:p>
        </w:tc>
        <w:tc>
          <w:tcPr>
            <w:tcW w:w="8730" w:type="dxa"/>
          </w:tcPr>
          <w:p w14:paraId="3D9446AD" w14:textId="77777777" w:rsidR="007B36E7" w:rsidRPr="005A4EB0" w:rsidRDefault="007B36E7" w:rsidP="007B36E7">
            <w:pPr>
              <w:jc w:val="center"/>
              <w:rPr>
                <w:rFonts w:asciiTheme="majorHAnsi" w:hAnsiTheme="majorHAnsi"/>
                <w:b/>
              </w:rPr>
            </w:pPr>
            <w:r w:rsidRPr="005A4EB0">
              <w:rPr>
                <w:rFonts w:asciiTheme="majorHAnsi" w:hAnsiTheme="majorHAnsi"/>
                <w:b/>
              </w:rPr>
              <w:t>New Deal programs</w:t>
            </w:r>
          </w:p>
        </w:tc>
      </w:tr>
      <w:tr w:rsidR="007B36E7" w14:paraId="449CD8F6" w14:textId="77777777" w:rsidTr="00235F9D">
        <w:tc>
          <w:tcPr>
            <w:tcW w:w="1742" w:type="dxa"/>
          </w:tcPr>
          <w:p w14:paraId="44A316A5" w14:textId="77777777" w:rsidR="007B36E7" w:rsidRDefault="007B36E7" w:rsidP="007B36E7">
            <w:pPr>
              <w:rPr>
                <w:rFonts w:asciiTheme="majorHAnsi" w:hAnsiTheme="majorHAnsi"/>
              </w:rPr>
            </w:pPr>
            <w:r>
              <w:rPr>
                <w:rFonts w:asciiTheme="majorHAnsi" w:hAnsiTheme="majorHAnsi"/>
              </w:rPr>
              <w:t>Unemployment and poverty</w:t>
            </w:r>
          </w:p>
        </w:tc>
        <w:tc>
          <w:tcPr>
            <w:tcW w:w="2506" w:type="dxa"/>
          </w:tcPr>
          <w:p w14:paraId="3FA88C16" w14:textId="77777777" w:rsidR="007B36E7" w:rsidRPr="00952B3A" w:rsidRDefault="007B36E7" w:rsidP="007B36E7">
            <w:pPr>
              <w:numPr>
                <w:ilvl w:val="0"/>
                <w:numId w:val="1"/>
              </w:numPr>
              <w:rPr>
                <w:rFonts w:ascii="Arial" w:hAnsi="Arial"/>
                <w:sz w:val="22"/>
                <w:szCs w:val="22"/>
              </w:rPr>
            </w:pPr>
            <w:r w:rsidRPr="00952B3A">
              <w:rPr>
                <w:rFonts w:ascii="Arial" w:hAnsi="Arial"/>
                <w:sz w:val="22"/>
                <w:szCs w:val="22"/>
              </w:rPr>
              <w:t>By 1932, it hit 25%</w:t>
            </w:r>
          </w:p>
          <w:p w14:paraId="40130128" w14:textId="77777777" w:rsidR="007B36E7" w:rsidRDefault="007B36E7" w:rsidP="007B36E7">
            <w:pPr>
              <w:numPr>
                <w:ilvl w:val="0"/>
                <w:numId w:val="1"/>
              </w:numPr>
              <w:rPr>
                <w:rFonts w:ascii="Arial" w:hAnsi="Arial"/>
                <w:sz w:val="22"/>
                <w:szCs w:val="22"/>
              </w:rPr>
            </w:pPr>
            <w:r w:rsidRPr="00952B3A">
              <w:rPr>
                <w:rFonts w:ascii="Arial" w:hAnsi="Arial"/>
                <w:sz w:val="22"/>
                <w:szCs w:val="22"/>
              </w:rPr>
              <w:t>Many others had hours and/or wages reduced</w:t>
            </w:r>
          </w:p>
          <w:p w14:paraId="34203B37" w14:textId="77777777" w:rsidR="007B36E7" w:rsidRPr="007B36E7" w:rsidRDefault="007B36E7" w:rsidP="007B36E7">
            <w:pPr>
              <w:numPr>
                <w:ilvl w:val="0"/>
                <w:numId w:val="1"/>
              </w:numPr>
              <w:rPr>
                <w:rFonts w:ascii="Arial" w:hAnsi="Arial"/>
                <w:sz w:val="22"/>
                <w:szCs w:val="22"/>
              </w:rPr>
            </w:pPr>
            <w:r w:rsidRPr="007B36E7">
              <w:rPr>
                <w:rFonts w:ascii="Arial" w:hAnsi="Arial"/>
                <w:sz w:val="22"/>
                <w:szCs w:val="22"/>
              </w:rPr>
              <w:t>Homelessness and hunger increases</w:t>
            </w:r>
          </w:p>
        </w:tc>
        <w:tc>
          <w:tcPr>
            <w:tcW w:w="8730" w:type="dxa"/>
          </w:tcPr>
          <w:p w14:paraId="50DADAEF" w14:textId="5A20D2FE" w:rsidR="007B36E7" w:rsidRPr="00235F9D" w:rsidRDefault="007B36E7" w:rsidP="00235F9D">
            <w:pPr>
              <w:pStyle w:val="ListParagraph"/>
              <w:numPr>
                <w:ilvl w:val="0"/>
                <w:numId w:val="1"/>
              </w:numPr>
              <w:snapToGrid w:val="0"/>
              <w:spacing w:line="360" w:lineRule="auto"/>
              <w:rPr>
                <w:rFonts w:ascii="Franklin Gothic Book" w:hAnsi="Franklin Gothic Book" w:cs="Franklin Gothic Book"/>
              </w:rPr>
            </w:pPr>
            <w:r w:rsidRPr="007B36E7">
              <w:rPr>
                <w:rFonts w:ascii="Franklin Gothic Book" w:hAnsi="Franklin Gothic Book" w:cs="Franklin Gothic Book"/>
              </w:rPr>
              <w:t>Civilian Conservation Corps (CCC)</w:t>
            </w:r>
          </w:p>
          <w:p w14:paraId="6C7AB909" w14:textId="058AB135" w:rsidR="007B36E7" w:rsidRPr="00235F9D" w:rsidRDefault="007B36E7" w:rsidP="00235F9D">
            <w:pPr>
              <w:pStyle w:val="ListParagraph"/>
              <w:numPr>
                <w:ilvl w:val="0"/>
                <w:numId w:val="1"/>
              </w:numPr>
              <w:spacing w:line="360" w:lineRule="auto"/>
              <w:rPr>
                <w:rFonts w:ascii="Franklin Gothic Book" w:hAnsi="Franklin Gothic Book" w:cs="Franklin Gothic Book"/>
              </w:rPr>
            </w:pPr>
            <w:r w:rsidRPr="007B36E7">
              <w:rPr>
                <w:rFonts w:ascii="Franklin Gothic Book" w:hAnsi="Franklin Gothic Book" w:cs="Franklin Gothic Book"/>
              </w:rPr>
              <w:t>Tennessee Valley Authority (TVA)</w:t>
            </w:r>
          </w:p>
          <w:p w14:paraId="12B97549" w14:textId="260EBF1C" w:rsidR="00235F9D" w:rsidRPr="00235F9D" w:rsidRDefault="007B36E7" w:rsidP="00235F9D">
            <w:pPr>
              <w:pStyle w:val="ListParagraph"/>
              <w:numPr>
                <w:ilvl w:val="0"/>
                <w:numId w:val="1"/>
              </w:numPr>
              <w:spacing w:line="360" w:lineRule="auto"/>
              <w:rPr>
                <w:rFonts w:ascii="Franklin Gothic Book" w:hAnsi="Franklin Gothic Book" w:cs="Franklin Gothic Book"/>
              </w:rPr>
            </w:pPr>
            <w:r w:rsidRPr="007B36E7">
              <w:rPr>
                <w:rFonts w:ascii="Franklin Gothic Book" w:hAnsi="Franklin Gothic Book" w:cs="Franklin Gothic Book"/>
              </w:rPr>
              <w:t>Works Progress Agency (WPA)</w:t>
            </w:r>
          </w:p>
          <w:p w14:paraId="4FF20512" w14:textId="35E150B2" w:rsidR="00235F9D" w:rsidRPr="007B36E7" w:rsidRDefault="00235F9D" w:rsidP="00235F9D">
            <w:pPr>
              <w:pStyle w:val="ListParagraph"/>
              <w:numPr>
                <w:ilvl w:val="0"/>
                <w:numId w:val="1"/>
              </w:numPr>
              <w:spacing w:line="360" w:lineRule="auto"/>
              <w:rPr>
                <w:rFonts w:ascii="Franklin Gothic Book" w:hAnsi="Franklin Gothic Book" w:cs="Franklin Gothic Book"/>
              </w:rPr>
            </w:pPr>
            <w:r>
              <w:rPr>
                <w:rFonts w:ascii="Franklin Gothic Book" w:hAnsi="Franklin Gothic Book" w:cs="Franklin Gothic Book"/>
              </w:rPr>
              <w:t>Home Owners Loan Corporation (HOLC)</w:t>
            </w:r>
          </w:p>
          <w:p w14:paraId="5D05DA84" w14:textId="77777777" w:rsidR="007B36E7" w:rsidRPr="007B36E7" w:rsidRDefault="007B36E7" w:rsidP="007B36E7">
            <w:pPr>
              <w:pStyle w:val="ListParagraph"/>
              <w:ind w:left="360"/>
              <w:rPr>
                <w:rFonts w:asciiTheme="majorHAnsi" w:hAnsiTheme="majorHAnsi"/>
              </w:rPr>
            </w:pPr>
          </w:p>
        </w:tc>
      </w:tr>
      <w:tr w:rsidR="007B36E7" w14:paraId="03E5ADA1" w14:textId="77777777" w:rsidTr="00235F9D">
        <w:tc>
          <w:tcPr>
            <w:tcW w:w="1742" w:type="dxa"/>
          </w:tcPr>
          <w:p w14:paraId="503C3B7E" w14:textId="77777777" w:rsidR="007B36E7" w:rsidRDefault="007B36E7" w:rsidP="007B36E7">
            <w:pPr>
              <w:rPr>
                <w:rFonts w:asciiTheme="majorHAnsi" w:hAnsiTheme="majorHAnsi"/>
              </w:rPr>
            </w:pPr>
            <w:r>
              <w:rPr>
                <w:rFonts w:asciiTheme="majorHAnsi" w:hAnsiTheme="majorHAnsi"/>
              </w:rPr>
              <w:t>Low demand for goods</w:t>
            </w:r>
          </w:p>
        </w:tc>
        <w:tc>
          <w:tcPr>
            <w:tcW w:w="2506" w:type="dxa"/>
          </w:tcPr>
          <w:p w14:paraId="31C340B8" w14:textId="77777777" w:rsidR="007B36E7" w:rsidRDefault="007B36E7" w:rsidP="007B36E7">
            <w:pPr>
              <w:numPr>
                <w:ilvl w:val="0"/>
                <w:numId w:val="2"/>
              </w:numPr>
              <w:rPr>
                <w:rFonts w:ascii="Arial" w:hAnsi="Arial"/>
                <w:sz w:val="22"/>
                <w:szCs w:val="22"/>
              </w:rPr>
            </w:pPr>
            <w:r w:rsidRPr="00952B3A">
              <w:rPr>
                <w:rFonts w:ascii="Arial" w:hAnsi="Arial"/>
                <w:sz w:val="22"/>
                <w:szCs w:val="22"/>
              </w:rPr>
              <w:t>Since people were working less, they had less money to spend</w:t>
            </w:r>
          </w:p>
          <w:p w14:paraId="2A96948F" w14:textId="77777777" w:rsidR="007B36E7" w:rsidRPr="007B36E7" w:rsidRDefault="007B36E7" w:rsidP="007B36E7">
            <w:pPr>
              <w:numPr>
                <w:ilvl w:val="0"/>
                <w:numId w:val="2"/>
              </w:numPr>
              <w:rPr>
                <w:rFonts w:ascii="Arial" w:hAnsi="Arial"/>
                <w:sz w:val="22"/>
                <w:szCs w:val="22"/>
              </w:rPr>
            </w:pPr>
            <w:r w:rsidRPr="007B36E7">
              <w:rPr>
                <w:rFonts w:ascii="Arial" w:hAnsi="Arial"/>
                <w:sz w:val="22"/>
                <w:szCs w:val="22"/>
              </w:rPr>
              <w:t>Elderly were a big group without $</w:t>
            </w:r>
          </w:p>
        </w:tc>
        <w:tc>
          <w:tcPr>
            <w:tcW w:w="8730" w:type="dxa"/>
          </w:tcPr>
          <w:p w14:paraId="6DCDF0E3" w14:textId="77777777" w:rsidR="007B36E7" w:rsidRPr="007B36E7" w:rsidRDefault="007B36E7" w:rsidP="007B36E7">
            <w:pPr>
              <w:pStyle w:val="ListParagraph"/>
              <w:numPr>
                <w:ilvl w:val="0"/>
                <w:numId w:val="2"/>
              </w:numPr>
              <w:snapToGrid w:val="0"/>
              <w:rPr>
                <w:rFonts w:ascii="Franklin Gothic Book" w:hAnsi="Franklin Gothic Book" w:cs="Franklin Gothic Book"/>
              </w:rPr>
            </w:pPr>
            <w:r w:rsidRPr="007B36E7">
              <w:rPr>
                <w:rFonts w:ascii="Franklin Gothic Book" w:hAnsi="Franklin Gothic Book" w:cs="Franklin Gothic Book"/>
              </w:rPr>
              <w:t>Social Security</w:t>
            </w:r>
          </w:p>
          <w:p w14:paraId="109F247C" w14:textId="77777777" w:rsidR="007B36E7" w:rsidRDefault="007B36E7" w:rsidP="007B36E7">
            <w:pPr>
              <w:rPr>
                <w:rFonts w:ascii="Franklin Gothic Book" w:hAnsi="Franklin Gothic Book" w:cs="Franklin Gothic Book"/>
              </w:rPr>
            </w:pPr>
          </w:p>
          <w:p w14:paraId="444771CD" w14:textId="77777777" w:rsidR="007B36E7" w:rsidRPr="007B36E7" w:rsidRDefault="007B36E7" w:rsidP="007B36E7">
            <w:pPr>
              <w:pStyle w:val="ListParagraph"/>
              <w:numPr>
                <w:ilvl w:val="0"/>
                <w:numId w:val="2"/>
              </w:numPr>
              <w:rPr>
                <w:rFonts w:asciiTheme="majorHAnsi" w:hAnsiTheme="majorHAnsi"/>
              </w:rPr>
            </w:pPr>
            <w:r w:rsidRPr="007B36E7">
              <w:rPr>
                <w:rFonts w:ascii="Franklin Gothic Book" w:hAnsi="Franklin Gothic Book" w:cs="Franklin Gothic Book"/>
              </w:rPr>
              <w:t>Federal Emergency Relief Act (FERA)</w:t>
            </w:r>
          </w:p>
        </w:tc>
      </w:tr>
      <w:tr w:rsidR="007B36E7" w14:paraId="00A1F349" w14:textId="77777777" w:rsidTr="00235F9D">
        <w:tc>
          <w:tcPr>
            <w:tcW w:w="1742" w:type="dxa"/>
          </w:tcPr>
          <w:p w14:paraId="1D429909" w14:textId="77777777" w:rsidR="007B36E7" w:rsidRDefault="007B36E7" w:rsidP="007B36E7">
            <w:pPr>
              <w:rPr>
                <w:rFonts w:asciiTheme="majorHAnsi" w:hAnsiTheme="majorHAnsi"/>
              </w:rPr>
            </w:pPr>
            <w:r>
              <w:rPr>
                <w:rFonts w:asciiTheme="majorHAnsi" w:hAnsiTheme="majorHAnsi"/>
              </w:rPr>
              <w:t>Agricultural problems</w:t>
            </w:r>
          </w:p>
        </w:tc>
        <w:tc>
          <w:tcPr>
            <w:tcW w:w="2506" w:type="dxa"/>
          </w:tcPr>
          <w:p w14:paraId="1EF5B3CE" w14:textId="7B10D906" w:rsidR="007B36E7" w:rsidRDefault="007B36E7" w:rsidP="007B36E7">
            <w:pPr>
              <w:numPr>
                <w:ilvl w:val="0"/>
                <w:numId w:val="2"/>
              </w:numPr>
              <w:rPr>
                <w:rFonts w:ascii="Arial" w:hAnsi="Arial"/>
                <w:sz w:val="22"/>
                <w:szCs w:val="22"/>
              </w:rPr>
            </w:pPr>
            <w:r w:rsidRPr="00952B3A">
              <w:rPr>
                <w:rFonts w:ascii="Arial" w:hAnsi="Arial"/>
                <w:sz w:val="22"/>
                <w:szCs w:val="22"/>
              </w:rPr>
              <w:t xml:space="preserve">High supply/low demand left agricultural </w:t>
            </w:r>
            <w:r w:rsidR="005C27EB">
              <w:rPr>
                <w:rFonts w:ascii="Arial" w:hAnsi="Arial"/>
                <w:sz w:val="22"/>
                <w:szCs w:val="22"/>
              </w:rPr>
              <w:t>goods</w:t>
            </w:r>
            <w:r w:rsidRPr="00952B3A">
              <w:rPr>
                <w:rFonts w:ascii="Arial" w:hAnsi="Arial"/>
                <w:sz w:val="22"/>
                <w:szCs w:val="22"/>
              </w:rPr>
              <w:t xml:space="preserve"> with little value</w:t>
            </w:r>
          </w:p>
          <w:p w14:paraId="52FFAEE4" w14:textId="77777777" w:rsidR="007B36E7" w:rsidRPr="007B36E7" w:rsidRDefault="007B36E7" w:rsidP="007B36E7">
            <w:pPr>
              <w:numPr>
                <w:ilvl w:val="0"/>
                <w:numId w:val="2"/>
              </w:numPr>
              <w:rPr>
                <w:rFonts w:ascii="Arial" w:hAnsi="Arial"/>
                <w:sz w:val="22"/>
                <w:szCs w:val="22"/>
              </w:rPr>
            </w:pPr>
            <w:r w:rsidRPr="007B36E7">
              <w:rPr>
                <w:rFonts w:ascii="Arial" w:hAnsi="Arial"/>
                <w:sz w:val="22"/>
                <w:szCs w:val="22"/>
              </w:rPr>
              <w:t>Dust Bowl destroys farms in the Plains</w:t>
            </w:r>
          </w:p>
        </w:tc>
        <w:tc>
          <w:tcPr>
            <w:tcW w:w="8730" w:type="dxa"/>
          </w:tcPr>
          <w:p w14:paraId="35E53E7D" w14:textId="77777777" w:rsidR="007B36E7" w:rsidRDefault="007B36E7" w:rsidP="007B36E7">
            <w:pPr>
              <w:pStyle w:val="ListParagraph"/>
              <w:numPr>
                <w:ilvl w:val="0"/>
                <w:numId w:val="2"/>
              </w:numPr>
              <w:snapToGrid w:val="0"/>
              <w:rPr>
                <w:rFonts w:ascii="Franklin Gothic Book" w:hAnsi="Franklin Gothic Book" w:cs="Franklin Gothic Book"/>
              </w:rPr>
            </w:pPr>
            <w:r w:rsidRPr="007B36E7">
              <w:rPr>
                <w:rFonts w:ascii="Franklin Gothic Book" w:hAnsi="Franklin Gothic Book" w:cs="Franklin Gothic Book"/>
              </w:rPr>
              <w:t>Agricultural Adjustment Act (AAA)</w:t>
            </w:r>
          </w:p>
          <w:p w14:paraId="369B1D33" w14:textId="77777777" w:rsidR="007B36E7" w:rsidRPr="007B36E7" w:rsidRDefault="007B36E7" w:rsidP="007B36E7">
            <w:pPr>
              <w:pStyle w:val="ListParagraph"/>
              <w:snapToGrid w:val="0"/>
              <w:ind w:left="360"/>
              <w:rPr>
                <w:rFonts w:ascii="Franklin Gothic Book" w:hAnsi="Franklin Gothic Book" w:cs="Franklin Gothic Book"/>
              </w:rPr>
            </w:pPr>
          </w:p>
          <w:p w14:paraId="77BBF48E" w14:textId="77777777" w:rsidR="007B36E7" w:rsidRPr="007B36E7" w:rsidRDefault="007B36E7" w:rsidP="007B36E7">
            <w:pPr>
              <w:pStyle w:val="ListParagraph"/>
              <w:numPr>
                <w:ilvl w:val="0"/>
                <w:numId w:val="2"/>
              </w:numPr>
              <w:rPr>
                <w:rFonts w:asciiTheme="majorHAnsi" w:hAnsiTheme="majorHAnsi"/>
              </w:rPr>
            </w:pPr>
            <w:r>
              <w:rPr>
                <w:rFonts w:asciiTheme="majorHAnsi" w:hAnsiTheme="majorHAnsi"/>
              </w:rPr>
              <w:t>Soil Conservation Service (SCS)</w:t>
            </w:r>
          </w:p>
        </w:tc>
      </w:tr>
      <w:tr w:rsidR="007B36E7" w14:paraId="042D9D89" w14:textId="77777777" w:rsidTr="00235F9D">
        <w:tc>
          <w:tcPr>
            <w:tcW w:w="1742" w:type="dxa"/>
          </w:tcPr>
          <w:p w14:paraId="5FFEE932" w14:textId="77777777" w:rsidR="007B36E7" w:rsidRDefault="007B36E7" w:rsidP="007B36E7">
            <w:pPr>
              <w:rPr>
                <w:rFonts w:asciiTheme="majorHAnsi" w:hAnsiTheme="majorHAnsi"/>
              </w:rPr>
            </w:pPr>
            <w:r>
              <w:rPr>
                <w:rFonts w:asciiTheme="majorHAnsi" w:hAnsiTheme="majorHAnsi"/>
              </w:rPr>
              <w:t>Financial system in crisis</w:t>
            </w:r>
          </w:p>
        </w:tc>
        <w:tc>
          <w:tcPr>
            <w:tcW w:w="2506" w:type="dxa"/>
          </w:tcPr>
          <w:p w14:paraId="51450D6A" w14:textId="77777777" w:rsidR="007B36E7" w:rsidRPr="00952B3A" w:rsidRDefault="007B36E7" w:rsidP="007B36E7">
            <w:pPr>
              <w:numPr>
                <w:ilvl w:val="0"/>
                <w:numId w:val="2"/>
              </w:numPr>
              <w:rPr>
                <w:rFonts w:ascii="Arial" w:hAnsi="Arial"/>
                <w:sz w:val="22"/>
                <w:szCs w:val="22"/>
              </w:rPr>
            </w:pPr>
            <w:r w:rsidRPr="00952B3A">
              <w:rPr>
                <w:rFonts w:ascii="Arial" w:hAnsi="Arial"/>
                <w:sz w:val="22"/>
                <w:szCs w:val="22"/>
              </w:rPr>
              <w:t>Bank failures, people lose savings</w:t>
            </w:r>
          </w:p>
          <w:p w14:paraId="6120702D" w14:textId="77777777" w:rsidR="007B36E7" w:rsidRDefault="007B36E7" w:rsidP="007B36E7">
            <w:pPr>
              <w:numPr>
                <w:ilvl w:val="0"/>
                <w:numId w:val="2"/>
              </w:numPr>
              <w:rPr>
                <w:rFonts w:ascii="Arial" w:hAnsi="Arial"/>
                <w:sz w:val="22"/>
                <w:szCs w:val="22"/>
              </w:rPr>
            </w:pPr>
            <w:r w:rsidRPr="00952B3A">
              <w:rPr>
                <w:rFonts w:ascii="Arial" w:hAnsi="Arial"/>
                <w:sz w:val="22"/>
                <w:szCs w:val="22"/>
              </w:rPr>
              <w:t>Stock market full of dishonest trading</w:t>
            </w:r>
          </w:p>
          <w:p w14:paraId="347C51EE" w14:textId="77777777" w:rsidR="007B36E7" w:rsidRPr="007B36E7" w:rsidRDefault="007B36E7" w:rsidP="007B36E7">
            <w:pPr>
              <w:numPr>
                <w:ilvl w:val="0"/>
                <w:numId w:val="2"/>
              </w:numPr>
              <w:rPr>
                <w:rFonts w:ascii="Arial" w:hAnsi="Arial"/>
                <w:sz w:val="22"/>
                <w:szCs w:val="22"/>
              </w:rPr>
            </w:pPr>
            <w:r w:rsidRPr="007B36E7">
              <w:rPr>
                <w:rFonts w:ascii="Arial" w:hAnsi="Arial"/>
                <w:sz w:val="22"/>
                <w:szCs w:val="22"/>
              </w:rPr>
              <w:t>Workers’ wages too low to support economy</w:t>
            </w:r>
          </w:p>
        </w:tc>
        <w:tc>
          <w:tcPr>
            <w:tcW w:w="8730" w:type="dxa"/>
          </w:tcPr>
          <w:p w14:paraId="1846705A" w14:textId="10D7B4F4" w:rsidR="007B36E7" w:rsidRPr="00235F9D" w:rsidRDefault="007B36E7" w:rsidP="00235F9D">
            <w:pPr>
              <w:pStyle w:val="ListParagraph"/>
              <w:numPr>
                <w:ilvl w:val="0"/>
                <w:numId w:val="2"/>
              </w:numPr>
              <w:snapToGrid w:val="0"/>
              <w:spacing w:line="360" w:lineRule="auto"/>
              <w:rPr>
                <w:rFonts w:ascii="Franklin Gothic Book" w:hAnsi="Franklin Gothic Book" w:cs="Franklin Gothic Book"/>
              </w:rPr>
            </w:pPr>
            <w:r w:rsidRPr="007B36E7">
              <w:rPr>
                <w:rFonts w:ascii="Franklin Gothic Book" w:hAnsi="Franklin Gothic Book" w:cs="Franklin Gothic Book"/>
              </w:rPr>
              <w:t>Federal Deposit Insurance Corporation (FDIC)</w:t>
            </w:r>
          </w:p>
          <w:p w14:paraId="7683EBDA" w14:textId="70D9A08B" w:rsidR="007B36E7" w:rsidRPr="00235F9D" w:rsidRDefault="007B36E7" w:rsidP="00235F9D">
            <w:pPr>
              <w:pStyle w:val="ListParagraph"/>
              <w:numPr>
                <w:ilvl w:val="0"/>
                <w:numId w:val="2"/>
              </w:numPr>
              <w:snapToGrid w:val="0"/>
              <w:spacing w:line="360" w:lineRule="auto"/>
              <w:rPr>
                <w:rFonts w:ascii="Franklin Gothic Book" w:hAnsi="Franklin Gothic Book" w:cs="Franklin Gothic Book"/>
              </w:rPr>
            </w:pPr>
            <w:r w:rsidRPr="007B36E7">
              <w:rPr>
                <w:rFonts w:ascii="Franklin Gothic Book" w:hAnsi="Franklin Gothic Book" w:cs="Franklin Gothic Book"/>
              </w:rPr>
              <w:t>National Recovery Administration (NRA)</w:t>
            </w:r>
          </w:p>
          <w:p w14:paraId="0816A904" w14:textId="1C2B44FA" w:rsidR="007B36E7" w:rsidRPr="00235F9D" w:rsidRDefault="007B36E7" w:rsidP="00235F9D">
            <w:pPr>
              <w:pStyle w:val="ListParagraph"/>
              <w:numPr>
                <w:ilvl w:val="0"/>
                <w:numId w:val="2"/>
              </w:numPr>
              <w:spacing w:line="360" w:lineRule="auto"/>
              <w:rPr>
                <w:rFonts w:ascii="Franklin Gothic Book" w:hAnsi="Franklin Gothic Book" w:cs="Franklin Gothic Book"/>
              </w:rPr>
            </w:pPr>
            <w:r w:rsidRPr="007B36E7">
              <w:rPr>
                <w:rFonts w:ascii="Franklin Gothic Book" w:hAnsi="Franklin Gothic Book" w:cs="Franklin Gothic Book"/>
              </w:rPr>
              <w:t>Securities Exchange Commission (SEC)</w:t>
            </w:r>
          </w:p>
          <w:p w14:paraId="14F95C55" w14:textId="779CA4D5" w:rsidR="007B36E7" w:rsidRPr="00235F9D" w:rsidRDefault="007B36E7" w:rsidP="00235F9D">
            <w:pPr>
              <w:pStyle w:val="ListParagraph"/>
              <w:numPr>
                <w:ilvl w:val="0"/>
                <w:numId w:val="2"/>
              </w:numPr>
              <w:spacing w:line="360" w:lineRule="auto"/>
              <w:rPr>
                <w:rFonts w:ascii="Franklin Gothic Book" w:hAnsi="Franklin Gothic Book" w:cs="Franklin Gothic Book"/>
              </w:rPr>
            </w:pPr>
            <w:r w:rsidRPr="007B36E7">
              <w:rPr>
                <w:rFonts w:ascii="Franklin Gothic Book" w:hAnsi="Franklin Gothic Book" w:cs="Franklin Gothic Book"/>
              </w:rPr>
              <w:t>National Labor Relations Act (Wagner Act)</w:t>
            </w:r>
          </w:p>
          <w:p w14:paraId="3D57E9EB" w14:textId="77777777" w:rsidR="007B36E7" w:rsidRPr="007B36E7" w:rsidRDefault="007B36E7" w:rsidP="00235F9D">
            <w:pPr>
              <w:pStyle w:val="ListParagraph"/>
              <w:numPr>
                <w:ilvl w:val="0"/>
                <w:numId w:val="2"/>
              </w:numPr>
              <w:spacing w:line="360" w:lineRule="auto"/>
              <w:rPr>
                <w:rFonts w:ascii="Franklin Gothic Book" w:hAnsi="Franklin Gothic Book" w:cs="Franklin Gothic Book"/>
              </w:rPr>
            </w:pPr>
            <w:r w:rsidRPr="007B36E7">
              <w:rPr>
                <w:rFonts w:ascii="Franklin Gothic Book" w:hAnsi="Franklin Gothic Book" w:cs="Franklin Gothic Book"/>
              </w:rPr>
              <w:t>Fair Labor Standards Act</w:t>
            </w:r>
          </w:p>
          <w:p w14:paraId="70B5A952" w14:textId="77777777" w:rsidR="007B36E7" w:rsidRDefault="007B36E7" w:rsidP="007B36E7">
            <w:pPr>
              <w:snapToGrid w:val="0"/>
              <w:rPr>
                <w:rFonts w:ascii="Franklin Gothic Book" w:hAnsi="Franklin Gothic Book" w:cs="Franklin Gothic Book"/>
              </w:rPr>
            </w:pPr>
          </w:p>
        </w:tc>
      </w:tr>
      <w:tr w:rsidR="007B36E7" w14:paraId="17FCF992" w14:textId="77777777" w:rsidTr="00235F9D">
        <w:tc>
          <w:tcPr>
            <w:tcW w:w="1742" w:type="dxa"/>
          </w:tcPr>
          <w:p w14:paraId="6501563A" w14:textId="77777777" w:rsidR="007B36E7" w:rsidRDefault="007B36E7" w:rsidP="007B36E7">
            <w:pPr>
              <w:rPr>
                <w:rFonts w:asciiTheme="majorHAnsi" w:hAnsiTheme="majorHAnsi"/>
              </w:rPr>
            </w:pPr>
            <w:r>
              <w:rPr>
                <w:rFonts w:asciiTheme="majorHAnsi" w:hAnsiTheme="majorHAnsi"/>
              </w:rPr>
              <w:t>Low morale</w:t>
            </w:r>
            <w:bookmarkStart w:id="0" w:name="_GoBack"/>
            <w:bookmarkEnd w:id="0"/>
          </w:p>
        </w:tc>
        <w:tc>
          <w:tcPr>
            <w:tcW w:w="2506" w:type="dxa"/>
          </w:tcPr>
          <w:p w14:paraId="7F55D784" w14:textId="77777777" w:rsidR="007B36E7" w:rsidRPr="007B36E7" w:rsidRDefault="007B36E7" w:rsidP="007B36E7">
            <w:pPr>
              <w:numPr>
                <w:ilvl w:val="0"/>
                <w:numId w:val="2"/>
              </w:numPr>
              <w:rPr>
                <w:rFonts w:ascii="Arial" w:hAnsi="Arial"/>
                <w:sz w:val="22"/>
                <w:szCs w:val="22"/>
              </w:rPr>
            </w:pPr>
            <w:r w:rsidRPr="00952B3A">
              <w:rPr>
                <w:rFonts w:ascii="Arial" w:hAnsi="Arial"/>
                <w:sz w:val="22"/>
                <w:szCs w:val="22"/>
              </w:rPr>
              <w:t xml:space="preserve">Economic depression leads to </w:t>
            </w:r>
            <w:r>
              <w:rPr>
                <w:rFonts w:ascii="Arial" w:hAnsi="Arial"/>
                <w:sz w:val="22"/>
                <w:szCs w:val="22"/>
              </w:rPr>
              <w:t>fear and pessimism</w:t>
            </w:r>
          </w:p>
        </w:tc>
        <w:tc>
          <w:tcPr>
            <w:tcW w:w="8730" w:type="dxa"/>
          </w:tcPr>
          <w:p w14:paraId="1B39EB1A" w14:textId="77777777" w:rsidR="007B36E7" w:rsidRPr="007B36E7" w:rsidRDefault="007B36E7" w:rsidP="007B36E7">
            <w:pPr>
              <w:pStyle w:val="ListParagraph"/>
              <w:numPr>
                <w:ilvl w:val="0"/>
                <w:numId w:val="2"/>
              </w:numPr>
              <w:snapToGrid w:val="0"/>
              <w:rPr>
                <w:rFonts w:ascii="Franklin Gothic Book" w:hAnsi="Franklin Gothic Book" w:cs="Franklin Gothic Book"/>
              </w:rPr>
            </w:pPr>
            <w:r w:rsidRPr="007B36E7">
              <w:rPr>
                <w:rFonts w:ascii="Franklin Gothic Book" w:hAnsi="Franklin Gothic Book" w:cs="Franklin Gothic Book"/>
              </w:rPr>
              <w:t>Fireside Chats</w:t>
            </w:r>
          </w:p>
        </w:tc>
      </w:tr>
    </w:tbl>
    <w:p w14:paraId="5EFF278F" w14:textId="77777777" w:rsidR="007B36E7" w:rsidRPr="007B36E7" w:rsidRDefault="007B36E7" w:rsidP="007B36E7">
      <w:pPr>
        <w:jc w:val="center"/>
        <w:rPr>
          <w:rFonts w:asciiTheme="majorHAnsi" w:hAnsiTheme="majorHAnsi"/>
        </w:rPr>
      </w:pPr>
    </w:p>
    <w:sectPr w:rsidR="007B36E7" w:rsidRPr="007B36E7" w:rsidSect="007B36E7">
      <w:pgSz w:w="15840" w:h="12240" w:orient="landscape"/>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C332D"/>
    <w:multiLevelType w:val="hybridMultilevel"/>
    <w:tmpl w:val="99665C9C"/>
    <w:lvl w:ilvl="0" w:tplc="592C5606">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61554EE0"/>
    <w:multiLevelType w:val="hybridMultilevel"/>
    <w:tmpl w:val="E1D8AE1C"/>
    <w:lvl w:ilvl="0" w:tplc="B73E659A">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6E7"/>
    <w:rsid w:val="00235F9D"/>
    <w:rsid w:val="005A4EB0"/>
    <w:rsid w:val="005C27EB"/>
    <w:rsid w:val="007B36E7"/>
    <w:rsid w:val="00B031DF"/>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E157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3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36E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3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3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210</Words>
  <Characters>1201</Characters>
  <Application>Microsoft Macintosh Word</Application>
  <DocSecurity>0</DocSecurity>
  <Lines>10</Lines>
  <Paragraphs>2</Paragraphs>
  <ScaleCrop>false</ScaleCrop>
  <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4</cp:revision>
  <dcterms:created xsi:type="dcterms:W3CDTF">2015-12-18T03:01:00Z</dcterms:created>
  <dcterms:modified xsi:type="dcterms:W3CDTF">2016-01-05T01:46:00Z</dcterms:modified>
</cp:coreProperties>
</file>